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6B5" w:rsidRDefault="00E516B5" w:rsidP="00E516B5">
      <w:pPr>
        <w:jc w:val="center"/>
        <w:rPr>
          <w:rFonts w:ascii="Tahoma" w:hAnsi="Tahoma" w:cs="Tahoma"/>
          <w:b/>
          <w:u w:val="single"/>
        </w:rPr>
      </w:pPr>
      <w:bookmarkStart w:id="0" w:name="_GoBack"/>
      <w:bookmarkEnd w:id="0"/>
    </w:p>
    <w:p w:rsidR="00D5385E" w:rsidRDefault="00D5385E" w:rsidP="00E516B5">
      <w:pPr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AGENDA</w:t>
      </w:r>
    </w:p>
    <w:p w:rsidR="00D5385E" w:rsidRDefault="00855278" w:rsidP="00D5385E">
      <w:pPr>
        <w:jc w:val="center"/>
        <w:rPr>
          <w:rFonts w:ascii="Tahoma" w:hAnsi="Tahoma" w:cs="Tahoma"/>
          <w:b/>
          <w:color w:val="FF0000"/>
          <w:u w:val="single"/>
        </w:rPr>
      </w:pPr>
      <w:r>
        <w:rPr>
          <w:rFonts w:ascii="Tahoma" w:hAnsi="Tahoma" w:cs="Tahoma"/>
          <w:b/>
          <w:color w:val="000000"/>
          <w:u w:val="single"/>
        </w:rPr>
        <w:t>August</w:t>
      </w:r>
      <w:r w:rsidR="00321CD7">
        <w:rPr>
          <w:rFonts w:ascii="Tahoma" w:hAnsi="Tahoma" w:cs="Tahoma"/>
          <w:b/>
          <w:color w:val="000000"/>
          <w:u w:val="single"/>
        </w:rPr>
        <w:t xml:space="preserve"> 1</w:t>
      </w:r>
      <w:r>
        <w:rPr>
          <w:rFonts w:ascii="Tahoma" w:hAnsi="Tahoma" w:cs="Tahoma"/>
          <w:b/>
          <w:color w:val="000000"/>
          <w:u w:val="single"/>
        </w:rPr>
        <w:t>3</w:t>
      </w:r>
      <w:r w:rsidR="00D5385E">
        <w:rPr>
          <w:rFonts w:ascii="Tahoma" w:hAnsi="Tahoma" w:cs="Tahoma"/>
          <w:b/>
          <w:color w:val="000000"/>
          <w:u w:val="single"/>
        </w:rPr>
        <w:t>, 2018</w:t>
      </w:r>
      <w:r w:rsidR="00161F06">
        <w:rPr>
          <w:rFonts w:ascii="Tahoma" w:hAnsi="Tahoma" w:cs="Tahoma"/>
          <w:b/>
          <w:color w:val="000000"/>
          <w:u w:val="single"/>
        </w:rPr>
        <w:t>, 8:00 a.m.</w:t>
      </w:r>
      <w:r w:rsidR="00D5385E">
        <w:rPr>
          <w:rFonts w:ascii="Tahoma" w:hAnsi="Tahoma" w:cs="Tahoma"/>
          <w:b/>
          <w:color w:val="000000" w:themeColor="text1"/>
          <w:u w:val="single"/>
        </w:rPr>
        <w:t xml:space="preserve"> </w:t>
      </w:r>
    </w:p>
    <w:p w:rsidR="00D5385E" w:rsidRDefault="00D5385E" w:rsidP="00D5385E">
      <w:pPr>
        <w:jc w:val="center"/>
        <w:rPr>
          <w:rFonts w:ascii="Tahoma" w:hAnsi="Tahoma" w:cs="Tahoma"/>
          <w:b/>
          <w:color w:val="000000"/>
          <w:u w:val="single"/>
        </w:rPr>
      </w:pPr>
      <w:r>
        <w:rPr>
          <w:rFonts w:ascii="Tahoma" w:hAnsi="Tahoma" w:cs="Tahoma"/>
          <w:b/>
          <w:color w:val="000000"/>
          <w:u w:val="single"/>
        </w:rPr>
        <w:t>County Planning Offices # 5</w:t>
      </w:r>
    </w:p>
    <w:p w:rsidR="00D5385E" w:rsidRDefault="00D5385E" w:rsidP="00D5385E">
      <w:pPr>
        <w:jc w:val="center"/>
        <w:rPr>
          <w:rFonts w:ascii="Tahoma" w:hAnsi="Tahoma" w:cs="Tahoma"/>
          <w:b/>
          <w:color w:val="000000"/>
          <w:u w:val="single"/>
        </w:rPr>
      </w:pPr>
      <w:r>
        <w:rPr>
          <w:rFonts w:ascii="Tahoma" w:hAnsi="Tahoma" w:cs="Tahoma"/>
          <w:b/>
          <w:color w:val="000000"/>
          <w:u w:val="single"/>
        </w:rPr>
        <w:t>50 West High Street, Ballston Spa, NY</w:t>
      </w:r>
    </w:p>
    <w:p w:rsidR="00E516B5" w:rsidRDefault="00E516B5" w:rsidP="00D5385E">
      <w:pPr>
        <w:jc w:val="center"/>
        <w:rPr>
          <w:rFonts w:ascii="Tahoma" w:hAnsi="Tahoma" w:cs="Tahoma"/>
          <w:b/>
          <w:color w:val="000000"/>
          <w:u w:val="single"/>
        </w:rPr>
      </w:pPr>
    </w:p>
    <w:p w:rsidR="00D5385E" w:rsidRDefault="00D5385E" w:rsidP="00D5385E">
      <w:pPr>
        <w:jc w:val="center"/>
        <w:rPr>
          <w:rFonts w:ascii="Tahoma" w:hAnsi="Tahoma" w:cs="Tahoma"/>
          <w:b/>
          <w:color w:val="000000"/>
          <w:u w:val="single"/>
        </w:rPr>
      </w:pPr>
    </w:p>
    <w:p w:rsidR="00D5385E" w:rsidRDefault="00D5385E" w:rsidP="00D5385E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Call to Order </w:t>
      </w:r>
    </w:p>
    <w:p w:rsidR="00D5385E" w:rsidRDefault="00D5385E" w:rsidP="00D5385E">
      <w:pPr>
        <w:ind w:left="1080"/>
        <w:rPr>
          <w:rFonts w:ascii="Tahoma" w:hAnsi="Tahoma" w:cs="Tahoma"/>
        </w:rPr>
      </w:pPr>
    </w:p>
    <w:p w:rsidR="00D5385E" w:rsidRDefault="00D5385E" w:rsidP="00D5385E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Approval of Meeting Minutes: </w:t>
      </w:r>
      <w:r w:rsidR="00855278">
        <w:rPr>
          <w:rFonts w:ascii="Tahoma" w:hAnsi="Tahoma" w:cs="Tahoma"/>
        </w:rPr>
        <w:t>June 11</w:t>
      </w:r>
      <w:r>
        <w:rPr>
          <w:rFonts w:ascii="Tahoma" w:hAnsi="Tahoma" w:cs="Tahoma"/>
        </w:rPr>
        <w:t>, 201</w:t>
      </w:r>
      <w:r w:rsidR="00161F06">
        <w:rPr>
          <w:rFonts w:ascii="Tahoma" w:hAnsi="Tahoma" w:cs="Tahoma"/>
        </w:rPr>
        <w:t>8</w:t>
      </w:r>
      <w:r w:rsidR="004C2704">
        <w:rPr>
          <w:rFonts w:ascii="Tahoma" w:hAnsi="Tahoma" w:cs="Tahoma"/>
        </w:rPr>
        <w:t xml:space="preserve"> (no July mtng)</w:t>
      </w:r>
    </w:p>
    <w:p w:rsidR="00855278" w:rsidRPr="00855278" w:rsidRDefault="00855278" w:rsidP="00855278">
      <w:pPr>
        <w:pStyle w:val="ListParagraph"/>
        <w:rPr>
          <w:rFonts w:ascii="Tahoma" w:hAnsi="Tahoma" w:cs="Tahoma"/>
        </w:rPr>
      </w:pPr>
    </w:p>
    <w:p w:rsidR="00855278" w:rsidRDefault="00855278" w:rsidP="00D5385E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Airosmith</w:t>
      </w:r>
      <w:proofErr w:type="spellEnd"/>
      <w:r w:rsidR="00B52D5E">
        <w:rPr>
          <w:rFonts w:ascii="Tahoma" w:hAnsi="Tahoma" w:cs="Tahoma"/>
        </w:rPr>
        <w:t>, Inc.</w:t>
      </w:r>
      <w:r w:rsidR="00E516B5">
        <w:rPr>
          <w:rFonts w:ascii="Tahoma" w:hAnsi="Tahoma" w:cs="Tahoma"/>
        </w:rPr>
        <w:t>: Application</w:t>
      </w:r>
    </w:p>
    <w:p w:rsidR="00E516B5" w:rsidRPr="00E516B5" w:rsidRDefault="00E516B5" w:rsidP="00E516B5">
      <w:pPr>
        <w:pStyle w:val="ListParagraph"/>
        <w:rPr>
          <w:rFonts w:ascii="Tahoma" w:hAnsi="Tahoma" w:cs="Tahoma"/>
        </w:rPr>
      </w:pPr>
    </w:p>
    <w:p w:rsidR="00E516B5" w:rsidRDefault="00E516B5" w:rsidP="00D5385E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9 </w:t>
      </w:r>
      <w:proofErr w:type="spellStart"/>
      <w:r>
        <w:rPr>
          <w:rFonts w:ascii="Tahoma" w:hAnsi="Tahoma" w:cs="Tahoma"/>
        </w:rPr>
        <w:t>Stonebreak</w:t>
      </w:r>
      <w:proofErr w:type="spellEnd"/>
      <w:r>
        <w:rPr>
          <w:rFonts w:ascii="Tahoma" w:hAnsi="Tahoma" w:cs="Tahoma"/>
        </w:rPr>
        <w:t xml:space="preserve"> Road, LLC: Financing, ATC </w:t>
      </w:r>
      <w:proofErr w:type="spellStart"/>
      <w:r>
        <w:rPr>
          <w:rFonts w:ascii="Tahoma" w:hAnsi="Tahoma" w:cs="Tahoma"/>
        </w:rPr>
        <w:t>Commtiment</w:t>
      </w:r>
      <w:proofErr w:type="spellEnd"/>
    </w:p>
    <w:p w:rsidR="00831688" w:rsidRPr="00831688" w:rsidRDefault="00831688" w:rsidP="00831688">
      <w:pPr>
        <w:pStyle w:val="ListParagraph"/>
        <w:rPr>
          <w:rFonts w:ascii="Tahoma" w:hAnsi="Tahoma" w:cs="Tahoma"/>
        </w:rPr>
      </w:pPr>
    </w:p>
    <w:p w:rsidR="00855278" w:rsidRDefault="00E516B5" w:rsidP="00855278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E516B5">
        <w:rPr>
          <w:rFonts w:ascii="Tahoma" w:hAnsi="Tahoma" w:cs="Tahoma"/>
        </w:rPr>
        <w:t xml:space="preserve">LFTC EDC: </w:t>
      </w:r>
      <w:r w:rsidR="00831688" w:rsidRPr="00E516B5">
        <w:rPr>
          <w:rFonts w:ascii="Tahoma" w:hAnsi="Tahoma" w:cs="Tahoma"/>
        </w:rPr>
        <w:t>IDA Land Purchase</w:t>
      </w:r>
      <w:r w:rsidRPr="00E516B5">
        <w:rPr>
          <w:rFonts w:ascii="Tahoma" w:hAnsi="Tahoma" w:cs="Tahoma"/>
        </w:rPr>
        <w:t xml:space="preserve"> </w:t>
      </w:r>
      <w:r w:rsidR="00855278" w:rsidRPr="00E516B5">
        <w:rPr>
          <w:rFonts w:ascii="Tahoma" w:hAnsi="Tahoma" w:cs="Tahoma"/>
        </w:rPr>
        <w:t>– Status</w:t>
      </w:r>
      <w:r w:rsidR="00C1434D" w:rsidRPr="00E516B5">
        <w:rPr>
          <w:rFonts w:ascii="Tahoma" w:hAnsi="Tahoma" w:cs="Tahoma"/>
        </w:rPr>
        <w:t xml:space="preserve"> </w:t>
      </w:r>
    </w:p>
    <w:p w:rsidR="00E516B5" w:rsidRPr="00E516B5" w:rsidRDefault="00E516B5" w:rsidP="00E516B5">
      <w:pPr>
        <w:pStyle w:val="ListParagraph"/>
        <w:rPr>
          <w:rFonts w:ascii="Tahoma" w:hAnsi="Tahoma" w:cs="Tahoma"/>
        </w:rPr>
      </w:pPr>
    </w:p>
    <w:p w:rsidR="00C02B02" w:rsidRDefault="00C02B02" w:rsidP="00D5385E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CFO Report (monthly financials)</w:t>
      </w:r>
    </w:p>
    <w:p w:rsidR="00565ACE" w:rsidRDefault="00565ACE" w:rsidP="00565ACE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Financial Reports </w:t>
      </w:r>
    </w:p>
    <w:p w:rsidR="00DF1301" w:rsidRDefault="00855278" w:rsidP="00855278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Bid Process for CD Investments</w:t>
      </w:r>
    </w:p>
    <w:p w:rsidR="00855278" w:rsidRPr="00855278" w:rsidRDefault="00855278" w:rsidP="00855278">
      <w:pPr>
        <w:pStyle w:val="ListParagraph"/>
        <w:ind w:left="1800"/>
        <w:rPr>
          <w:rFonts w:ascii="Tahoma" w:hAnsi="Tahoma" w:cs="Tahoma"/>
        </w:rPr>
      </w:pPr>
    </w:p>
    <w:p w:rsidR="009E2A84" w:rsidRDefault="004D6990" w:rsidP="009E2A84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E516B5">
        <w:rPr>
          <w:rFonts w:ascii="Tahoma" w:hAnsi="Tahoma" w:cs="Tahoma"/>
        </w:rPr>
        <w:t>IDA</w:t>
      </w:r>
      <w:r w:rsidR="00855278" w:rsidRPr="00E516B5">
        <w:rPr>
          <w:rFonts w:ascii="Tahoma" w:hAnsi="Tahoma" w:cs="Tahoma"/>
        </w:rPr>
        <w:t xml:space="preserve"> Sub-Committee</w:t>
      </w:r>
      <w:r w:rsidR="00DF1301" w:rsidRPr="00E516B5">
        <w:rPr>
          <w:rFonts w:ascii="Tahoma" w:hAnsi="Tahoma" w:cs="Tahoma"/>
        </w:rPr>
        <w:t>:</w:t>
      </w:r>
      <w:r w:rsidRPr="00E516B5">
        <w:rPr>
          <w:rFonts w:ascii="Tahoma" w:hAnsi="Tahoma" w:cs="Tahoma"/>
        </w:rPr>
        <w:t xml:space="preserve"> Summary Sheet for</w:t>
      </w:r>
      <w:r w:rsidR="00855278" w:rsidRPr="00E516B5">
        <w:rPr>
          <w:rFonts w:ascii="Tahoma" w:hAnsi="Tahoma" w:cs="Tahoma"/>
        </w:rPr>
        <w:t xml:space="preserve"> Pre-application Review</w:t>
      </w:r>
      <w:r w:rsidR="00C1434D" w:rsidRPr="00E516B5">
        <w:rPr>
          <w:rFonts w:ascii="Tahoma" w:hAnsi="Tahoma" w:cs="Tahoma"/>
        </w:rPr>
        <w:t xml:space="preserve"> </w:t>
      </w:r>
    </w:p>
    <w:p w:rsidR="00E516B5" w:rsidRPr="00E516B5" w:rsidRDefault="00E516B5" w:rsidP="00E516B5">
      <w:pPr>
        <w:pStyle w:val="ListParagraph"/>
        <w:rPr>
          <w:rFonts w:ascii="Tahoma" w:hAnsi="Tahoma" w:cs="Tahoma"/>
        </w:rPr>
      </w:pPr>
    </w:p>
    <w:p w:rsidR="00DF1301" w:rsidRDefault="009E2A84" w:rsidP="00A51BDC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E516B5">
        <w:rPr>
          <w:rFonts w:ascii="Tahoma" w:hAnsi="Tahoma" w:cs="Tahoma"/>
        </w:rPr>
        <w:t>M &amp; L Properties (Arnoff) and NYSEG: Easement to Extend Electric Power</w:t>
      </w:r>
      <w:r w:rsidR="00C1434D" w:rsidRPr="00E516B5">
        <w:rPr>
          <w:rFonts w:ascii="Tahoma" w:hAnsi="Tahoma" w:cs="Tahoma"/>
        </w:rPr>
        <w:t xml:space="preserve"> </w:t>
      </w:r>
    </w:p>
    <w:p w:rsidR="00E516B5" w:rsidRPr="00E516B5" w:rsidRDefault="00E516B5" w:rsidP="00E516B5">
      <w:pPr>
        <w:pStyle w:val="ListParagraph"/>
        <w:rPr>
          <w:rFonts w:ascii="Tahoma" w:hAnsi="Tahoma" w:cs="Tahoma"/>
        </w:rPr>
      </w:pPr>
    </w:p>
    <w:p w:rsidR="00B52D5E" w:rsidRDefault="00DF1301" w:rsidP="00A51BDC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A51BDC">
        <w:rPr>
          <w:rFonts w:ascii="Tahoma" w:hAnsi="Tahoma" w:cs="Tahoma"/>
        </w:rPr>
        <w:t>Saratoga County</w:t>
      </w:r>
      <w:r w:rsidR="00E516B5">
        <w:rPr>
          <w:rFonts w:ascii="Tahoma" w:hAnsi="Tahoma" w:cs="Tahoma"/>
        </w:rPr>
        <w:t>,</w:t>
      </w:r>
      <w:r w:rsidRPr="00A51BDC">
        <w:rPr>
          <w:rFonts w:ascii="Tahoma" w:hAnsi="Tahoma" w:cs="Tahoma"/>
        </w:rPr>
        <w:t xml:space="preserve"> Econ. Dev. Committee: IDA Report</w:t>
      </w:r>
      <w:r w:rsidR="00C1434D">
        <w:rPr>
          <w:rFonts w:ascii="Tahoma" w:hAnsi="Tahoma" w:cs="Tahoma"/>
        </w:rPr>
        <w:t xml:space="preserve"> </w:t>
      </w:r>
    </w:p>
    <w:p w:rsidR="00B52D5E" w:rsidRPr="00B52D5E" w:rsidRDefault="00B52D5E" w:rsidP="00B52D5E">
      <w:pPr>
        <w:pStyle w:val="ListParagraph"/>
        <w:rPr>
          <w:rFonts w:ascii="Tahoma" w:hAnsi="Tahoma" w:cs="Tahoma"/>
        </w:rPr>
      </w:pPr>
    </w:p>
    <w:p w:rsidR="00DF1301" w:rsidRPr="00A51BDC" w:rsidRDefault="00B52D5E" w:rsidP="00A51BDC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Greenfield Manufacturing/</w:t>
      </w:r>
      <w:proofErr w:type="spellStart"/>
      <w:r>
        <w:rPr>
          <w:rFonts w:ascii="Tahoma" w:hAnsi="Tahoma" w:cs="Tahoma"/>
        </w:rPr>
        <w:t>MGrove</w:t>
      </w:r>
      <w:proofErr w:type="spellEnd"/>
      <w:r>
        <w:rPr>
          <w:rFonts w:ascii="Tahoma" w:hAnsi="Tahoma" w:cs="Tahoma"/>
        </w:rPr>
        <w:t xml:space="preserve"> Holdings: PILOT Agreement, new addition</w:t>
      </w:r>
    </w:p>
    <w:p w:rsidR="00C1434D" w:rsidRPr="00C1434D" w:rsidRDefault="00C1434D" w:rsidP="00C1434D">
      <w:pPr>
        <w:pStyle w:val="ListParagraph"/>
        <w:rPr>
          <w:rFonts w:ascii="Tahoma" w:hAnsi="Tahoma" w:cs="Tahoma"/>
          <w:color w:val="000000" w:themeColor="text1"/>
        </w:rPr>
      </w:pPr>
    </w:p>
    <w:p w:rsidR="00D5385E" w:rsidRPr="00C1434D" w:rsidRDefault="00D5385E" w:rsidP="00D5385E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C1434D">
        <w:rPr>
          <w:rFonts w:ascii="Tahoma" w:hAnsi="Tahoma" w:cs="Tahoma"/>
          <w:color w:val="000000" w:themeColor="text1"/>
        </w:rPr>
        <w:t>Other Business</w:t>
      </w:r>
      <w:r w:rsidR="00C1434D" w:rsidRPr="00C1434D">
        <w:rPr>
          <w:rFonts w:ascii="Tahoma" w:hAnsi="Tahoma" w:cs="Tahoma"/>
          <w:color w:val="000000" w:themeColor="text1"/>
        </w:rPr>
        <w:tab/>
      </w:r>
    </w:p>
    <w:p w:rsidR="00E516B5" w:rsidRDefault="00C1434D" w:rsidP="00C1434D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 w:rsidRPr="00E516B5">
        <w:rPr>
          <w:rFonts w:ascii="Tahoma" w:hAnsi="Tahoma" w:cs="Tahoma"/>
        </w:rPr>
        <w:t xml:space="preserve">Inquiry on Possible (future) Expansion Project </w:t>
      </w:r>
    </w:p>
    <w:p w:rsidR="00C1434D" w:rsidRPr="00E516B5" w:rsidRDefault="00C1434D" w:rsidP="00C1434D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 w:rsidRPr="00E516B5">
        <w:rPr>
          <w:rFonts w:ascii="Tahoma" w:hAnsi="Tahoma" w:cs="Tahoma"/>
        </w:rPr>
        <w:t xml:space="preserve">SKS: Filing of Extended Sales Tax Exemption </w:t>
      </w:r>
    </w:p>
    <w:p w:rsidR="00C02B02" w:rsidRPr="00C02B02" w:rsidRDefault="00C02B02" w:rsidP="00C1434D">
      <w:pPr>
        <w:pStyle w:val="ListParagraph"/>
        <w:ind w:left="1440"/>
        <w:rPr>
          <w:rFonts w:ascii="Tahoma" w:hAnsi="Tahoma" w:cs="Tahoma"/>
        </w:rPr>
      </w:pPr>
    </w:p>
    <w:p w:rsidR="00D5385E" w:rsidRDefault="00D5385E" w:rsidP="00D5385E">
      <w:pPr>
        <w:pStyle w:val="NormalWeb"/>
        <w:numPr>
          <w:ilvl w:val="0"/>
          <w:numId w:val="1"/>
        </w:numPr>
        <w:spacing w:after="120"/>
        <w:rPr>
          <w:color w:val="000000" w:themeColor="text1"/>
        </w:rPr>
      </w:pPr>
      <w:r>
        <w:rPr>
          <w:rFonts w:ascii="Tahoma" w:hAnsi="Tahoma" w:cs="Tahoma"/>
          <w:color w:val="000000" w:themeColor="text1"/>
        </w:rPr>
        <w:t>Adjournment</w:t>
      </w:r>
    </w:p>
    <w:p w:rsidR="00D5385E" w:rsidRPr="00F642F0" w:rsidRDefault="00D5385E" w:rsidP="00D5385E"/>
    <w:p w:rsidR="006D2925" w:rsidRPr="004C752D" w:rsidRDefault="009D5115" w:rsidP="004C752D">
      <w:pPr>
        <w:rPr>
          <w:rFonts w:ascii="Avenir Book" w:hAnsi="Avenir Book"/>
          <w:sz w:val="28"/>
        </w:rPr>
      </w:pPr>
    </w:p>
    <w:sectPr w:rsidR="006D2925" w:rsidRPr="004C752D" w:rsidSect="00A37D8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146" w:rsidRDefault="00ED1146" w:rsidP="004C752D">
      <w:r>
        <w:separator/>
      </w:r>
    </w:p>
  </w:endnote>
  <w:endnote w:type="continuationSeparator" w:id="0">
    <w:p w:rsidR="00ED1146" w:rsidRDefault="00ED1146" w:rsidP="004C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52D" w:rsidRDefault="004C752D" w:rsidP="004C752D">
    <w:pPr>
      <w:pStyle w:val="Footer"/>
      <w:tabs>
        <w:tab w:val="clear" w:pos="9360"/>
      </w:tabs>
      <w:ind w:left="-720" w:right="-720"/>
      <w:jc w:val="center"/>
    </w:pPr>
    <w:r>
      <w:br/>
    </w:r>
    <w:r w:rsidRPr="004C752D">
      <w:rPr>
        <w:sz w:val="19"/>
        <w:szCs w:val="19"/>
      </w:rPr>
      <w:t xml:space="preserve">SARATOGA COUNTY MUNICIPAL CENTER | 50 WEST HIGH STREET | BALLSTON SPA, NEW YORK 12020 | 518.884.4705 | </w:t>
    </w:r>
    <w:r>
      <w:rPr>
        <w:sz w:val="19"/>
        <w:szCs w:val="19"/>
      </w:rPr>
      <w:t xml:space="preserve">F. </w:t>
    </w:r>
    <w:r w:rsidRPr="004C752D">
      <w:rPr>
        <w:sz w:val="19"/>
        <w:szCs w:val="19"/>
      </w:rPr>
      <w:t>518.884.4780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146" w:rsidRDefault="00ED1146" w:rsidP="004C752D">
      <w:r>
        <w:separator/>
      </w:r>
    </w:p>
  </w:footnote>
  <w:footnote w:type="continuationSeparator" w:id="0">
    <w:p w:rsidR="00ED1146" w:rsidRDefault="00ED1146" w:rsidP="004C7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52D" w:rsidRDefault="004C752D" w:rsidP="004C752D">
    <w:pPr>
      <w:pStyle w:val="Header"/>
      <w:jc w:val="center"/>
    </w:pPr>
    <w:r>
      <w:rPr>
        <w:noProof/>
      </w:rPr>
      <w:drawing>
        <wp:inline distT="0" distB="0" distL="0" distR="0">
          <wp:extent cx="2408192" cy="816913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ID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5208" cy="832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C752D" w:rsidRDefault="004C75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412E3"/>
    <w:multiLevelType w:val="hybridMultilevel"/>
    <w:tmpl w:val="78FCD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F13B5"/>
    <w:multiLevelType w:val="hybridMultilevel"/>
    <w:tmpl w:val="09820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9231E"/>
    <w:multiLevelType w:val="hybridMultilevel"/>
    <w:tmpl w:val="B8D8CF6C"/>
    <w:lvl w:ilvl="0" w:tplc="41D27974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AC06C06"/>
    <w:multiLevelType w:val="hybridMultilevel"/>
    <w:tmpl w:val="F9CEFE38"/>
    <w:lvl w:ilvl="0" w:tplc="667E6BA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E345396"/>
    <w:multiLevelType w:val="hybridMultilevel"/>
    <w:tmpl w:val="1902E416"/>
    <w:lvl w:ilvl="0" w:tplc="2F621B84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9177698"/>
    <w:multiLevelType w:val="hybridMultilevel"/>
    <w:tmpl w:val="FFB434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2D"/>
    <w:rsid w:val="00024D14"/>
    <w:rsid w:val="000613C4"/>
    <w:rsid w:val="00085508"/>
    <w:rsid w:val="00094F48"/>
    <w:rsid w:val="000C14A4"/>
    <w:rsid w:val="00132409"/>
    <w:rsid w:val="00161F06"/>
    <w:rsid w:val="00184C63"/>
    <w:rsid w:val="001D5DF6"/>
    <w:rsid w:val="00290A68"/>
    <w:rsid w:val="00321CD7"/>
    <w:rsid w:val="00367C5B"/>
    <w:rsid w:val="003B416C"/>
    <w:rsid w:val="003C267D"/>
    <w:rsid w:val="00451B8E"/>
    <w:rsid w:val="00465D9D"/>
    <w:rsid w:val="004A14A6"/>
    <w:rsid w:val="004C2704"/>
    <w:rsid w:val="004C752D"/>
    <w:rsid w:val="004D6990"/>
    <w:rsid w:val="00505E56"/>
    <w:rsid w:val="00536D32"/>
    <w:rsid w:val="00565ACE"/>
    <w:rsid w:val="00607217"/>
    <w:rsid w:val="00641E67"/>
    <w:rsid w:val="006703C2"/>
    <w:rsid w:val="006A0C48"/>
    <w:rsid w:val="006E6C30"/>
    <w:rsid w:val="00732354"/>
    <w:rsid w:val="0076162B"/>
    <w:rsid w:val="00777E1E"/>
    <w:rsid w:val="0079629C"/>
    <w:rsid w:val="00831688"/>
    <w:rsid w:val="0084623F"/>
    <w:rsid w:val="0084654C"/>
    <w:rsid w:val="008551DF"/>
    <w:rsid w:val="00855278"/>
    <w:rsid w:val="00875429"/>
    <w:rsid w:val="008B2C5D"/>
    <w:rsid w:val="00983DDA"/>
    <w:rsid w:val="009D5115"/>
    <w:rsid w:val="009E1EF8"/>
    <w:rsid w:val="009E2A84"/>
    <w:rsid w:val="00A37D8E"/>
    <w:rsid w:val="00A51BDC"/>
    <w:rsid w:val="00A641AC"/>
    <w:rsid w:val="00A9101A"/>
    <w:rsid w:val="00A91293"/>
    <w:rsid w:val="00AA2D02"/>
    <w:rsid w:val="00AA5369"/>
    <w:rsid w:val="00AA6EE9"/>
    <w:rsid w:val="00B232B9"/>
    <w:rsid w:val="00B52D5E"/>
    <w:rsid w:val="00C02B02"/>
    <w:rsid w:val="00C1434D"/>
    <w:rsid w:val="00C60B81"/>
    <w:rsid w:val="00C8596E"/>
    <w:rsid w:val="00CD39B9"/>
    <w:rsid w:val="00D023A1"/>
    <w:rsid w:val="00D21736"/>
    <w:rsid w:val="00D4473C"/>
    <w:rsid w:val="00D5385E"/>
    <w:rsid w:val="00D662C5"/>
    <w:rsid w:val="00DF1301"/>
    <w:rsid w:val="00E516B5"/>
    <w:rsid w:val="00ED1146"/>
    <w:rsid w:val="00F93C44"/>
    <w:rsid w:val="00F97963"/>
    <w:rsid w:val="00F9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C59709-DC23-40EB-A2C1-0795C9C2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4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5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52D"/>
  </w:style>
  <w:style w:type="paragraph" w:styleId="Footer">
    <w:name w:val="footer"/>
    <w:basedOn w:val="Normal"/>
    <w:link w:val="FooterChar"/>
    <w:uiPriority w:val="99"/>
    <w:unhideWhenUsed/>
    <w:rsid w:val="004C75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52D"/>
  </w:style>
  <w:style w:type="paragraph" w:styleId="NormalWeb">
    <w:name w:val="Normal (Web)"/>
    <w:basedOn w:val="Normal"/>
    <w:uiPriority w:val="99"/>
    <w:unhideWhenUsed/>
    <w:rsid w:val="00D5385E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D5385E"/>
    <w:pPr>
      <w:ind w:left="720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Nick, Cyndy</cp:lastModifiedBy>
  <cp:revision>2</cp:revision>
  <cp:lastPrinted>2018-01-04T16:37:00Z</cp:lastPrinted>
  <dcterms:created xsi:type="dcterms:W3CDTF">2018-07-31T14:08:00Z</dcterms:created>
  <dcterms:modified xsi:type="dcterms:W3CDTF">2018-07-31T14:08:00Z</dcterms:modified>
</cp:coreProperties>
</file>